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7F4CCA" w:rsidRDefault="007F4CC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7F4CCA" w:rsidRDefault="007F4CC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1BE0E979" w:rsidR="007F4CCA" w:rsidRPr="00C66EED" w:rsidRDefault="00923838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Bradley Davis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1BE0E979" w:rsidR="007F4CCA" w:rsidRPr="00C66EED" w:rsidRDefault="00923838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Bradley Davis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10B9BBB8" w:rsidR="007F4CCA" w:rsidRPr="00C66EED" w:rsidRDefault="00923838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Pr="00CF6C91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 xml:space="preserve">The communication between the ground and satellite </w:t>
                                    </w:r>
                                    <w:proofErr w:type="gramStart"/>
                                    <w:r w:rsidRPr="00CF6C91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is separated</w:t>
                                    </w:r>
                                    <w:proofErr w:type="gramEnd"/>
                                    <w:r w:rsidRPr="00CF6C91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 xml:space="preserve"> into packets. This document specifies the form and function of these packets.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10B9BBB8" w:rsidR="007F4CCA" w:rsidRPr="00C66EED" w:rsidRDefault="00923838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 w:rsidRPr="00CF6C91">
                                <w:rPr>
                                  <w:color w:val="FFFFFF" w:themeColor="background1"/>
                                  <w:sz w:val="24"/>
                                </w:rPr>
                                <w:t xml:space="preserve">The communication between the ground and satellite </w:t>
                              </w:r>
                              <w:proofErr w:type="gramStart"/>
                              <w:r w:rsidRPr="00CF6C91">
                                <w:rPr>
                                  <w:color w:val="FFFFFF" w:themeColor="background1"/>
                                  <w:sz w:val="24"/>
                                </w:rPr>
                                <w:t>is separated</w:t>
                              </w:r>
                              <w:proofErr w:type="gramEnd"/>
                              <w:r w:rsidRPr="00CF6C91">
                                <w:rPr>
                                  <w:color w:val="FFFFFF" w:themeColor="background1"/>
                                  <w:sz w:val="24"/>
                                </w:rPr>
                                <w:t xml:space="preserve"> into packets. This document specifies the form and function of these packets.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42128084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8E011BE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72B06BCE" w:rsidR="007F4CCA" w:rsidRPr="007423FC" w:rsidRDefault="00923838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Packet Protocol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0A36385" w14:textId="48B116E9" w:rsidR="007F4CCA" w:rsidRPr="007423FC" w:rsidRDefault="00923838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 w:rsidRPr="002970F3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Detailed Description of Communication Packet</w:t>
                                    </w:r>
                                  </w:p>
                                </w:sdtContent>
                              </w:sdt>
                              <w:p w14:paraId="372DAB4D" w14:textId="116E5552" w:rsidR="007423FC" w:rsidRPr="007423FC" w:rsidRDefault="007423FC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23838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1.1.0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72B06BCE" w:rsidR="007F4CCA" w:rsidRPr="007423FC" w:rsidRDefault="00923838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Packet Protocol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0A36385" w14:textId="48B116E9" w:rsidR="007F4CCA" w:rsidRPr="007423FC" w:rsidRDefault="00923838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 w:rsidRPr="002970F3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Detailed Description of Communication Packet</w:t>
                              </w:r>
                            </w:p>
                          </w:sdtContent>
                        </w:sdt>
                        <w:p w14:paraId="372DAB4D" w14:textId="116E5552" w:rsidR="007423FC" w:rsidRPr="007423FC" w:rsidRDefault="007423FC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923838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1.1.0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p w14:paraId="59C8944A" w14:textId="77777777" w:rsidR="00641705" w:rsidRDefault="00641705"/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04CCDA3F" w14:textId="036CA2F3" w:rsidR="00E975A5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7910174" w:history="1">
            <w:r w:rsidRPr="009B24E8">
              <w:rPr>
                <w:rStyle w:val="Hyperlink"/>
                <w:noProof/>
              </w:rPr>
              <w:t>1 Example Heading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_Toc497910174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4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D60B4" w14:textId="7A5732FE" w:rsidR="00E975A5" w:rsidRDefault="00897FC5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497910175" w:history="1">
            <w:r w:rsidR="00E975A5" w:rsidRPr="009B24E8">
              <w:rPr>
                <w:rStyle w:val="Hyperlink"/>
                <w:noProof/>
              </w:rPr>
              <w:t>1.1 Example Subheading</w:t>
            </w:r>
            <w:r w:rsidR="00E975A5">
              <w:rPr>
                <w:noProof/>
                <w:webHidden/>
              </w:rPr>
              <w:tab/>
            </w:r>
            <w:r w:rsidR="00E975A5">
              <w:rPr>
                <w:noProof/>
                <w:webHidden/>
              </w:rPr>
              <w:fldChar w:fldCharType="begin"/>
            </w:r>
            <w:r w:rsidR="00E975A5">
              <w:rPr>
                <w:noProof/>
                <w:webHidden/>
              </w:rPr>
              <w:instrText xml:space="preserve"> PAGEREF _Toc497910175 \h </w:instrText>
            </w:r>
            <w:r w:rsidR="00E975A5">
              <w:rPr>
                <w:noProof/>
                <w:webHidden/>
              </w:rPr>
            </w:r>
            <w:r w:rsidR="00E975A5">
              <w:rPr>
                <w:noProof/>
                <w:webHidden/>
              </w:rPr>
              <w:fldChar w:fldCharType="separate"/>
            </w:r>
            <w:r w:rsidR="007A640B">
              <w:rPr>
                <w:noProof/>
                <w:webHidden/>
              </w:rPr>
              <w:t>2</w:t>
            </w:r>
            <w:r w:rsidR="00E975A5">
              <w:rPr>
                <w:noProof/>
                <w:webHidden/>
              </w:rPr>
              <w:fldChar w:fldCharType="end"/>
            </w:r>
          </w:hyperlink>
        </w:p>
        <w:p w14:paraId="64D3AD9C" w14:textId="4BDF7DEA" w:rsidR="00E975A5" w:rsidRDefault="00897FC5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497910176" w:history="1">
            <w:r w:rsidR="00E975A5" w:rsidRPr="009B24E8">
              <w:rPr>
                <w:rStyle w:val="Hyperlink"/>
                <w:noProof/>
                <w:shd w:val="clear" w:color="auto" w:fill="FFFFFF"/>
              </w:rPr>
              <w:t>1.1.1 Example Subheading</w:t>
            </w:r>
            <w:r w:rsidR="00E975A5">
              <w:rPr>
                <w:noProof/>
                <w:webHidden/>
              </w:rPr>
              <w:tab/>
            </w:r>
            <w:r w:rsidR="00E975A5">
              <w:rPr>
                <w:noProof/>
                <w:webHidden/>
              </w:rPr>
              <w:fldChar w:fldCharType="begin"/>
            </w:r>
            <w:r w:rsidR="00E975A5">
              <w:rPr>
                <w:noProof/>
                <w:webHidden/>
              </w:rPr>
              <w:instrText xml:space="preserve"> PAGEREF _Toc497910176 \h </w:instrText>
            </w:r>
            <w:r w:rsidR="00E975A5">
              <w:rPr>
                <w:noProof/>
                <w:webHidden/>
              </w:rPr>
            </w:r>
            <w:r w:rsidR="00E975A5">
              <w:rPr>
                <w:noProof/>
                <w:webHidden/>
              </w:rPr>
              <w:fldChar w:fldCharType="separate"/>
            </w:r>
            <w:r w:rsidR="007A640B">
              <w:rPr>
                <w:noProof/>
                <w:webHidden/>
              </w:rPr>
              <w:t>2</w:t>
            </w:r>
            <w:r w:rsidR="00E975A5">
              <w:rPr>
                <w:noProof/>
                <w:webHidden/>
              </w:rPr>
              <w:fldChar w:fldCharType="end"/>
            </w:r>
          </w:hyperlink>
        </w:p>
        <w:p w14:paraId="27B819CF" w14:textId="6D0DBDC3" w:rsidR="00E975A5" w:rsidRDefault="00897FC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497910177" w:history="1">
            <w:r w:rsidR="00E975A5" w:rsidRPr="009B24E8">
              <w:rPr>
                <w:rStyle w:val="Hyperlink"/>
                <w:noProof/>
              </w:rPr>
              <w:t>2 Example Heading</w:t>
            </w:r>
            <w:r w:rsidR="00E975A5">
              <w:rPr>
                <w:noProof/>
                <w:webHidden/>
              </w:rPr>
              <w:tab/>
            </w:r>
            <w:r w:rsidR="00E975A5">
              <w:rPr>
                <w:noProof/>
                <w:webHidden/>
              </w:rPr>
              <w:fldChar w:fldCharType="begin"/>
            </w:r>
            <w:r w:rsidR="00E975A5">
              <w:rPr>
                <w:noProof/>
                <w:webHidden/>
              </w:rPr>
              <w:instrText xml:space="preserve"> PAGEREF _Toc497910177 \h </w:instrText>
            </w:r>
            <w:r w:rsidR="00E975A5">
              <w:rPr>
                <w:noProof/>
                <w:webHidden/>
              </w:rPr>
            </w:r>
            <w:r w:rsidR="00E975A5">
              <w:rPr>
                <w:noProof/>
                <w:webHidden/>
              </w:rPr>
              <w:fldChar w:fldCharType="separate"/>
            </w:r>
            <w:r w:rsidR="007A640B">
              <w:rPr>
                <w:noProof/>
                <w:webHidden/>
              </w:rPr>
              <w:t>2</w:t>
            </w:r>
            <w:r w:rsidR="00E975A5">
              <w:rPr>
                <w:noProof/>
                <w:webHidden/>
              </w:rPr>
              <w:fldChar w:fldCharType="end"/>
            </w:r>
          </w:hyperlink>
        </w:p>
        <w:p w14:paraId="5CC2CF66" w14:textId="0098C683" w:rsidR="00E975A5" w:rsidRDefault="00897FC5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497910178" w:history="1">
            <w:r w:rsidR="00E975A5" w:rsidRPr="009B24E8">
              <w:rPr>
                <w:rStyle w:val="Hyperlink"/>
                <w:noProof/>
              </w:rPr>
              <w:t>2.1 Example Subheading</w:t>
            </w:r>
            <w:r w:rsidR="00E975A5">
              <w:rPr>
                <w:noProof/>
                <w:webHidden/>
              </w:rPr>
              <w:tab/>
            </w:r>
            <w:r w:rsidR="00E975A5">
              <w:rPr>
                <w:noProof/>
                <w:webHidden/>
              </w:rPr>
              <w:fldChar w:fldCharType="begin"/>
            </w:r>
            <w:r w:rsidR="00E975A5">
              <w:rPr>
                <w:noProof/>
                <w:webHidden/>
              </w:rPr>
              <w:instrText xml:space="preserve"> PAGEREF _Toc497910178 \h </w:instrText>
            </w:r>
            <w:r w:rsidR="00E975A5">
              <w:rPr>
                <w:noProof/>
                <w:webHidden/>
              </w:rPr>
            </w:r>
            <w:r w:rsidR="00E975A5">
              <w:rPr>
                <w:noProof/>
                <w:webHidden/>
              </w:rPr>
              <w:fldChar w:fldCharType="separate"/>
            </w:r>
            <w:r w:rsidR="007A640B">
              <w:rPr>
                <w:noProof/>
                <w:webHidden/>
              </w:rPr>
              <w:t>3</w:t>
            </w:r>
            <w:r w:rsidR="00E975A5">
              <w:rPr>
                <w:noProof/>
                <w:webHidden/>
              </w:rPr>
              <w:fldChar w:fldCharType="end"/>
            </w:r>
          </w:hyperlink>
        </w:p>
        <w:p w14:paraId="389B548C" w14:textId="3E8AD4FB" w:rsidR="00E975A5" w:rsidRDefault="00897FC5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497910179" w:history="1">
            <w:r w:rsidR="00E975A5" w:rsidRPr="009B24E8">
              <w:rPr>
                <w:rStyle w:val="Hyperlink"/>
                <w:noProof/>
                <w:shd w:val="clear" w:color="auto" w:fill="FFFFFF"/>
              </w:rPr>
              <w:t>2.1.1 Example Subheading</w:t>
            </w:r>
            <w:r w:rsidR="00E975A5">
              <w:rPr>
                <w:noProof/>
                <w:webHidden/>
              </w:rPr>
              <w:tab/>
            </w:r>
            <w:r w:rsidR="00E975A5">
              <w:rPr>
                <w:noProof/>
                <w:webHidden/>
              </w:rPr>
              <w:fldChar w:fldCharType="begin"/>
            </w:r>
            <w:r w:rsidR="00E975A5">
              <w:rPr>
                <w:noProof/>
                <w:webHidden/>
              </w:rPr>
              <w:instrText xml:space="preserve"> PAGEREF _Toc497910179 \h </w:instrText>
            </w:r>
            <w:r w:rsidR="00E975A5">
              <w:rPr>
                <w:noProof/>
                <w:webHidden/>
              </w:rPr>
            </w:r>
            <w:r w:rsidR="00E975A5">
              <w:rPr>
                <w:noProof/>
                <w:webHidden/>
              </w:rPr>
              <w:fldChar w:fldCharType="separate"/>
            </w:r>
            <w:r w:rsidR="007A640B">
              <w:rPr>
                <w:noProof/>
                <w:webHidden/>
              </w:rPr>
              <w:t>3</w:t>
            </w:r>
            <w:r w:rsidR="00E975A5">
              <w:rPr>
                <w:noProof/>
                <w:webHidden/>
              </w:rPr>
              <w:fldChar w:fldCharType="end"/>
            </w:r>
          </w:hyperlink>
        </w:p>
        <w:p w14:paraId="3A074631" w14:textId="77777777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570A4FF7" w14:textId="77777777" w:rsidR="00923838" w:rsidRPr="00AC38BB" w:rsidRDefault="00923838" w:rsidP="00923838">
      <w:pPr>
        <w:pStyle w:val="Heading1"/>
      </w:pPr>
      <w:bookmarkStart w:id="0" w:name="_Toc508480648"/>
      <w:r w:rsidRPr="00AC38BB">
        <w:lastRenderedPageBreak/>
        <w:t>1 Packet Header</w:t>
      </w:r>
      <w:bookmarkEnd w:id="0"/>
    </w:p>
    <w:p w14:paraId="41AAA6C0" w14:textId="294B7088" w:rsidR="00923838" w:rsidRDefault="00923838" w:rsidP="00923838">
      <w:pPr>
        <w:ind w:firstLine="720"/>
      </w:pPr>
      <w:r>
        <w:t>The function of the packet header is to convey the recipient</w:t>
      </w:r>
      <w:r>
        <w:t xml:space="preserve">, </w:t>
      </w:r>
      <w:r>
        <w:t>sender</w:t>
      </w:r>
      <w:r>
        <w:t>, and type</w:t>
      </w:r>
      <w:r>
        <w:t xml:space="preserve"> of each packet. </w:t>
      </w:r>
      <w:r>
        <w:t>Specific command IDs for specific recipients use multipacket as the command is transferring a file larger than one packet can fit. See command lists for which ones are multipacket.</w:t>
      </w:r>
    </w:p>
    <w:p w14:paraId="4ACBDC6E" w14:textId="1161FC7D" w:rsidR="00923838" w:rsidRDefault="00923838" w:rsidP="00923838">
      <w:pPr>
        <w:ind w:firstLine="720"/>
        <w:rPr>
          <w:rFonts w:eastAsiaTheme="minorEastAsia"/>
        </w:rPr>
      </w:pPr>
      <w:r>
        <w:t xml:space="preserve">The header is two bytes long. The first byte </w:t>
      </w:r>
      <w:proofErr w:type="gramStart"/>
      <w:r>
        <w:t>contains</w:t>
      </w:r>
      <w:proofErr w:type="gramEnd"/>
      <w:r>
        <w:t xml:space="preserve"> the recipient, sender, and </w:t>
      </w:r>
      <w:r>
        <w:t>command ID</w:t>
      </w:r>
      <w:r>
        <w:t xml:space="preserve">, see bit allocation in table 1. The second byte is the length of the body in number of dwords (32b). The choice of dwords allows packet lengths up to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∙32b=1024B</m:t>
        </m:r>
      </m:oMath>
      <w:r>
        <w:rPr>
          <w:rFonts w:eastAsiaTheme="minorEastAsia"/>
        </w:rPr>
        <w:t xml:space="preserve">. A packet might </w:t>
      </w:r>
      <w:proofErr w:type="gramStart"/>
      <w:r>
        <w:rPr>
          <w:rFonts w:eastAsiaTheme="minorEastAsia"/>
        </w:rPr>
        <w:t>require</w:t>
      </w:r>
      <w:proofErr w:type="gramEnd"/>
      <w:r>
        <w:rPr>
          <w:rFonts w:eastAsiaTheme="minorEastAsia"/>
        </w:rPr>
        <w:t xml:space="preserve"> padding at the end of the body to increase the body length to a multiple of single dwords</w:t>
      </w:r>
      <w:r>
        <w:rPr>
          <w:rFonts w:eastAsiaTheme="minorEastAsia"/>
        </w:rPr>
        <w:t>, this padding should be zeros</w:t>
      </w:r>
      <w:r>
        <w:rPr>
          <w:rFonts w:eastAsiaTheme="minorEastAsia"/>
        </w:rPr>
        <w:t>.</w:t>
      </w:r>
    </w:p>
    <w:p w14:paraId="15998172" w14:textId="1EE5C1B3" w:rsidR="00923838" w:rsidRDefault="00923838" w:rsidP="00C02CBA">
      <w:pPr>
        <w:pStyle w:val="Caption"/>
        <w:keepNext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: Packet Header First Byte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296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923838" w14:paraId="01135993" w14:textId="77777777" w:rsidTr="00C02CBA">
        <w:tc>
          <w:tcPr>
            <w:tcW w:w="1296" w:type="dxa"/>
          </w:tcPr>
          <w:p w14:paraId="44671A44" w14:textId="26BFFD46" w:rsidR="00923838" w:rsidRDefault="00923838" w:rsidP="00923838">
            <w:r>
              <w:t>Bit index</w:t>
            </w:r>
          </w:p>
        </w:tc>
        <w:tc>
          <w:tcPr>
            <w:tcW w:w="1008" w:type="dxa"/>
            <w:shd w:val="clear" w:color="auto" w:fill="9BBB59" w:themeFill="accent3"/>
          </w:tcPr>
          <w:p w14:paraId="426773C7" w14:textId="2E642A3E" w:rsidR="00923838" w:rsidRDefault="00923838" w:rsidP="00923838">
            <w:r>
              <w:t>7</w:t>
            </w:r>
          </w:p>
        </w:tc>
        <w:tc>
          <w:tcPr>
            <w:tcW w:w="1008" w:type="dxa"/>
            <w:shd w:val="clear" w:color="auto" w:fill="9BBB59" w:themeFill="accent3"/>
          </w:tcPr>
          <w:p w14:paraId="15D1614D" w14:textId="53B54EC2" w:rsidR="00923838" w:rsidRDefault="00923838" w:rsidP="00923838">
            <w:r>
              <w:t>6</w:t>
            </w:r>
          </w:p>
        </w:tc>
        <w:tc>
          <w:tcPr>
            <w:tcW w:w="1008" w:type="dxa"/>
            <w:shd w:val="clear" w:color="auto" w:fill="9BBB59" w:themeFill="accent3"/>
          </w:tcPr>
          <w:p w14:paraId="1C8E8FCE" w14:textId="6D9B5831" w:rsidR="00923838" w:rsidRDefault="00923838" w:rsidP="00923838">
            <w:r>
              <w:t>5</w:t>
            </w:r>
          </w:p>
        </w:tc>
        <w:tc>
          <w:tcPr>
            <w:tcW w:w="1008" w:type="dxa"/>
            <w:shd w:val="clear" w:color="auto" w:fill="B2A1C7" w:themeFill="accent4" w:themeFillTint="99"/>
          </w:tcPr>
          <w:p w14:paraId="242F9A98" w14:textId="7B934955" w:rsidR="00923838" w:rsidRDefault="00923838" w:rsidP="00923838">
            <w:r>
              <w:t>4</w:t>
            </w:r>
          </w:p>
        </w:tc>
        <w:tc>
          <w:tcPr>
            <w:tcW w:w="1008" w:type="dxa"/>
            <w:shd w:val="clear" w:color="auto" w:fill="B2A1C7" w:themeFill="accent4" w:themeFillTint="99"/>
          </w:tcPr>
          <w:p w14:paraId="514A7B01" w14:textId="5C7133B2" w:rsidR="00923838" w:rsidRDefault="00923838" w:rsidP="00923838">
            <w:r>
              <w:t>3</w:t>
            </w:r>
          </w:p>
        </w:tc>
        <w:tc>
          <w:tcPr>
            <w:tcW w:w="1008" w:type="dxa"/>
            <w:shd w:val="clear" w:color="auto" w:fill="B2A1C7" w:themeFill="accent4" w:themeFillTint="99"/>
          </w:tcPr>
          <w:p w14:paraId="315DC1A3" w14:textId="7DD90A34" w:rsidR="00923838" w:rsidRDefault="00923838" w:rsidP="00923838">
            <w:r>
              <w:t>2</w:t>
            </w:r>
          </w:p>
        </w:tc>
        <w:tc>
          <w:tcPr>
            <w:tcW w:w="1008" w:type="dxa"/>
            <w:shd w:val="clear" w:color="auto" w:fill="92CDDC" w:themeFill="accent5" w:themeFillTint="99"/>
          </w:tcPr>
          <w:p w14:paraId="74DA4FBF" w14:textId="0A69653B" w:rsidR="00923838" w:rsidRDefault="00923838" w:rsidP="00923838">
            <w:r>
              <w:t>1</w:t>
            </w:r>
          </w:p>
        </w:tc>
        <w:tc>
          <w:tcPr>
            <w:tcW w:w="1008" w:type="dxa"/>
            <w:shd w:val="clear" w:color="auto" w:fill="92CDDC" w:themeFill="accent5" w:themeFillTint="99"/>
          </w:tcPr>
          <w:p w14:paraId="763241CD" w14:textId="747F0B8F" w:rsidR="00923838" w:rsidRDefault="00923838" w:rsidP="00923838">
            <w:r>
              <w:t>0</w:t>
            </w:r>
          </w:p>
        </w:tc>
      </w:tr>
      <w:tr w:rsidR="00923838" w14:paraId="2844DFD3" w14:textId="77777777" w:rsidTr="00653196">
        <w:tc>
          <w:tcPr>
            <w:tcW w:w="1296" w:type="dxa"/>
          </w:tcPr>
          <w:p w14:paraId="5E6018DE" w14:textId="1988A40E" w:rsidR="00923838" w:rsidRDefault="00923838" w:rsidP="00923838">
            <w:r>
              <w:t>Function</w:t>
            </w:r>
          </w:p>
        </w:tc>
        <w:tc>
          <w:tcPr>
            <w:tcW w:w="3024" w:type="dxa"/>
            <w:gridSpan w:val="3"/>
          </w:tcPr>
          <w:p w14:paraId="3EADB9BB" w14:textId="77777777" w:rsidR="00923838" w:rsidRDefault="00923838" w:rsidP="00923838">
            <w:r>
              <w:t>Sender</w:t>
            </w:r>
          </w:p>
          <w:p w14:paraId="29BB05B7" w14:textId="77777777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0x0</w:t>
            </w:r>
            <w:r>
              <w:t>:</w:t>
            </w:r>
            <w:r>
              <w:tab/>
              <w:t>Ground</w:t>
            </w:r>
          </w:p>
          <w:p w14:paraId="06D6FB9A" w14:textId="3FAE6914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0x1</w:t>
            </w:r>
            <w:r>
              <w:t>:</w:t>
            </w:r>
            <w:r>
              <w:tab/>
            </w:r>
            <w:r>
              <w:t>CougSat-1</w:t>
            </w:r>
          </w:p>
          <w:p w14:paraId="007EE651" w14:textId="229873BD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0x2</w:t>
            </w:r>
            <w:r>
              <w:t>:</w:t>
            </w:r>
            <w:r>
              <w:tab/>
            </w:r>
            <w:r>
              <w:t>CougSat-2</w:t>
            </w:r>
          </w:p>
          <w:p w14:paraId="1F565AB7" w14:textId="64BC87AA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0x3</w:t>
            </w:r>
            <w:r>
              <w:t>:</w:t>
            </w:r>
            <w:r>
              <w:tab/>
            </w:r>
            <w:r>
              <w:t>CougSat-3</w:t>
            </w:r>
          </w:p>
          <w:p w14:paraId="3715329E" w14:textId="77777777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0x4</w:t>
            </w:r>
            <w:r>
              <w:t>:</w:t>
            </w:r>
            <w:r>
              <w:tab/>
            </w:r>
            <w:r>
              <w:t>CougSat-4</w:t>
            </w:r>
          </w:p>
          <w:p w14:paraId="1674DF87" w14:textId="212AC7E5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5</w:t>
            </w:r>
            <w:r>
              <w:t>:</w:t>
            </w:r>
            <w:r>
              <w:tab/>
              <w:t>CougSat-</w:t>
            </w:r>
            <w:r>
              <w:t>5</w:t>
            </w:r>
          </w:p>
          <w:p w14:paraId="27918D4E" w14:textId="105F4D42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6</w:t>
            </w:r>
            <w:r>
              <w:t>:</w:t>
            </w:r>
            <w:r>
              <w:tab/>
              <w:t>CougSat-</w:t>
            </w:r>
            <w:r>
              <w:t>6</w:t>
            </w:r>
          </w:p>
          <w:p w14:paraId="6A65B78A" w14:textId="78ED7258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7</w:t>
            </w:r>
            <w:r>
              <w:t>:</w:t>
            </w:r>
            <w:r>
              <w:tab/>
              <w:t>CougSat-</w:t>
            </w:r>
            <w:r>
              <w:t>7</w:t>
            </w:r>
          </w:p>
        </w:tc>
        <w:tc>
          <w:tcPr>
            <w:tcW w:w="3024" w:type="dxa"/>
            <w:gridSpan w:val="3"/>
          </w:tcPr>
          <w:p w14:paraId="48487F9C" w14:textId="77777777" w:rsidR="00923838" w:rsidRDefault="00923838" w:rsidP="00923838">
            <w:pPr>
              <w:tabs>
                <w:tab w:val="left" w:pos="522"/>
              </w:tabs>
            </w:pPr>
            <w:r>
              <w:t>Recipient</w:t>
            </w:r>
          </w:p>
          <w:p w14:paraId="5EFEC2FC" w14:textId="29DB690C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0</w:t>
            </w:r>
            <w:r>
              <w:t>:</w:t>
            </w:r>
            <w:r>
              <w:tab/>
            </w:r>
            <w:r>
              <w:t>ADCS</w:t>
            </w:r>
          </w:p>
          <w:p w14:paraId="6C5A1C9D" w14:textId="3EFE1947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1</w:t>
            </w:r>
            <w:r>
              <w:t>:</w:t>
            </w:r>
            <w:r>
              <w:tab/>
            </w:r>
            <w:r>
              <w:t>IFJR</w:t>
            </w:r>
          </w:p>
          <w:p w14:paraId="5D672438" w14:textId="35F556D3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2</w:t>
            </w:r>
            <w:r>
              <w:t>:</w:t>
            </w:r>
            <w:r>
              <w:tab/>
            </w:r>
            <w:r>
              <w:t>IHU</w:t>
            </w:r>
          </w:p>
          <w:p w14:paraId="754E900A" w14:textId="4FC2A811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3</w:t>
            </w:r>
            <w:r>
              <w:t>:</w:t>
            </w:r>
            <w:r>
              <w:tab/>
            </w:r>
            <w:r>
              <w:t>PMIC</w:t>
            </w:r>
          </w:p>
          <w:p w14:paraId="1EB2144A" w14:textId="671B0607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4</w:t>
            </w:r>
            <w:r>
              <w:t>:</w:t>
            </w:r>
            <w:r>
              <w:tab/>
            </w:r>
            <w:r>
              <w:t>RCS</w:t>
            </w:r>
          </w:p>
          <w:p w14:paraId="7DEE1BF0" w14:textId="66B43C79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5</w:t>
            </w:r>
            <w:r>
              <w:t>:</w:t>
            </w:r>
            <w:r>
              <w:tab/>
            </w:r>
            <w:r>
              <w:t>Payload 1</w:t>
            </w:r>
          </w:p>
          <w:p w14:paraId="0E8326BD" w14:textId="6277A114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6</w:t>
            </w:r>
            <w:r>
              <w:t>:</w:t>
            </w:r>
            <w:r>
              <w:tab/>
              <w:t>Payload</w:t>
            </w:r>
            <w:r>
              <w:t xml:space="preserve"> 2</w:t>
            </w:r>
          </w:p>
          <w:p w14:paraId="23DB2F36" w14:textId="6ADE1822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7</w:t>
            </w:r>
            <w:r>
              <w:t>:</w:t>
            </w:r>
            <w:r>
              <w:tab/>
              <w:t>Payload</w:t>
            </w:r>
            <w:r>
              <w:t xml:space="preserve"> 3</w:t>
            </w:r>
          </w:p>
        </w:tc>
        <w:tc>
          <w:tcPr>
            <w:tcW w:w="2016" w:type="dxa"/>
            <w:gridSpan w:val="2"/>
          </w:tcPr>
          <w:p w14:paraId="1506284D" w14:textId="1736D715" w:rsidR="00923838" w:rsidRDefault="00923838" w:rsidP="00923838">
            <w:r>
              <w:t>Command ID</w:t>
            </w:r>
            <w:r w:rsidR="00C02CBA">
              <w:br/>
            </w:r>
            <w:r w:rsidR="00C02CBA">
              <w:br/>
              <w:t>Up to 4 commands per recipient</w:t>
            </w:r>
            <w:r w:rsidR="00C02CBA">
              <w:br/>
            </w:r>
            <w:r w:rsidR="00C02CBA">
              <w:br/>
              <w:t xml:space="preserve">See </w:t>
            </w:r>
            <w:hyperlink w:anchor="_2_Commands" w:history="1">
              <w:r w:rsidR="00C02CBA" w:rsidRPr="00C02CBA">
                <w:rPr>
                  <w:rStyle w:val="Hyperlink"/>
                </w:rPr>
                <w:t>Section 2</w:t>
              </w:r>
            </w:hyperlink>
            <w:r w:rsidR="00C02CBA">
              <w:t xml:space="preserve"> for list of commands</w:t>
            </w:r>
          </w:p>
        </w:tc>
      </w:tr>
    </w:tbl>
    <w:p w14:paraId="0C4E9A8E" w14:textId="77777777" w:rsidR="00923838" w:rsidRPr="00813B8C" w:rsidRDefault="00923838" w:rsidP="00923838"/>
    <w:p w14:paraId="3D07C164" w14:textId="77777777" w:rsidR="00923838" w:rsidRPr="00AC38BB" w:rsidRDefault="00923838" w:rsidP="00923838">
      <w:pPr>
        <w:pStyle w:val="Heading2"/>
      </w:pPr>
      <w:bookmarkStart w:id="1" w:name="_Toc508480649"/>
      <w:r w:rsidRPr="00AC38BB">
        <w:t>1.1 Multipacket Additional Header</w:t>
      </w:r>
      <w:bookmarkEnd w:id="1"/>
    </w:p>
    <w:p w14:paraId="20435CC7" w14:textId="7EE1B073" w:rsidR="00C02CBA" w:rsidRDefault="00923838" w:rsidP="00C02CBA">
      <w:pPr>
        <w:ind w:firstLine="720"/>
      </w:pPr>
      <w:r>
        <w:t xml:space="preserve">For a multipacket, there are an </w:t>
      </w:r>
      <w:proofErr w:type="gramStart"/>
      <w:r>
        <w:t>additional</w:t>
      </w:r>
      <w:proofErr w:type="gramEnd"/>
      <w:r>
        <w:t xml:space="preserve"> two bytes appended to the packet header. These </w:t>
      </w:r>
      <w:proofErr w:type="gramStart"/>
      <w:r>
        <w:t>represent</w:t>
      </w:r>
      <w:proofErr w:type="gramEnd"/>
      <w:r>
        <w:t xml:space="preserve"> a 16b long serial number for the packet. By analyzing the serial numbers of all packets received for a multipacket, the recipient can figure which packets </w:t>
      </w:r>
      <w:proofErr w:type="gramStart"/>
      <w:r>
        <w:t>were lost</w:t>
      </w:r>
      <w:proofErr w:type="gramEnd"/>
      <w:r>
        <w:t xml:space="preserve"> and request those specific packets from the sender.</w:t>
      </w:r>
    </w:p>
    <w:p w14:paraId="333B1AD2" w14:textId="7D80CB9E" w:rsidR="00C02CBA" w:rsidRDefault="00C02CBA">
      <w:r>
        <w:br w:type="page"/>
      </w:r>
    </w:p>
    <w:p w14:paraId="51106ABA" w14:textId="7A2E7310" w:rsidR="00C02CBA" w:rsidRDefault="00C02CBA" w:rsidP="00C02CBA">
      <w:pPr>
        <w:pStyle w:val="Heading1"/>
      </w:pPr>
      <w:bookmarkStart w:id="2" w:name="_2_Commands"/>
      <w:bookmarkEnd w:id="2"/>
      <w:r>
        <w:lastRenderedPageBreak/>
        <w:t>2 Commands</w:t>
      </w:r>
    </w:p>
    <w:p w14:paraId="630126A5" w14:textId="77777777" w:rsidR="00E55256" w:rsidRPr="00E55256" w:rsidRDefault="00E55256" w:rsidP="00E55256">
      <w:bookmarkStart w:id="3" w:name="_GoBack"/>
      <w:bookmarkEnd w:id="3"/>
    </w:p>
    <w:sectPr w:rsidR="00E55256" w:rsidRPr="00E55256" w:rsidSect="002C61F9">
      <w:headerReference w:type="even" r:id="rId10"/>
      <w:headerReference w:type="default" r:id="rId11"/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AAFE58" w14:textId="77777777" w:rsidR="00897FC5" w:rsidRDefault="00897FC5" w:rsidP="002C61F9">
      <w:pPr>
        <w:spacing w:after="0" w:line="240" w:lineRule="auto"/>
      </w:pPr>
      <w:r>
        <w:separator/>
      </w:r>
    </w:p>
  </w:endnote>
  <w:endnote w:type="continuationSeparator" w:id="0">
    <w:p w14:paraId="1FA37A8B" w14:textId="77777777" w:rsidR="00897FC5" w:rsidRDefault="00897FC5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80697675-E87C-4EE4-935F-86831749FA39}"/>
    <w:embedBold r:id="rId2" w:fontKey="{0E97924B-C2EE-4A32-BBCE-6A8F7D2ECB10}"/>
    <w:embedItalic r:id="rId3" w:fontKey="{EEC74F03-39E1-4B59-BCFB-C4C710CD571A}"/>
  </w:font>
  <w:font w:name="Comfortaa">
    <w:panose1 w:val="00000500000000000000"/>
    <w:charset w:val="00"/>
    <w:family w:val="auto"/>
    <w:pitch w:val="variable"/>
    <w:sig w:usb0="20000287" w:usb1="00000002" w:usb2="00000000" w:usb3="00000000" w:csb0="0000019F" w:csb1="00000000"/>
    <w:embedRegular r:id="rId4" w:fontKey="{E71DF6ED-F425-417F-8604-795C97C628A2}"/>
    <w:embedBold r:id="rId5" w:fontKey="{B6825D6E-85EF-468A-A510-E8BC79F90760}"/>
    <w:embedItalic r:id="rId6" w:fontKey="{75AE0D4B-AC08-46CA-A943-25BA9E4207FC}"/>
  </w:font>
  <w:font w:name="Neuton">
    <w:panose1 w:val="02000503000000000000"/>
    <w:charset w:val="00"/>
    <w:family w:val="auto"/>
    <w:pitch w:val="variable"/>
    <w:sig w:usb0="A0000827" w:usb1="10000002" w:usb2="00000000" w:usb3="00000000" w:csb0="800000B3" w:csb1="00000000"/>
    <w:embedRegular r:id="rId7" w:fontKey="{E4FDCCB2-E62B-4D6D-94AE-F74FABC0A219}"/>
    <w:embedBold r:id="rId8" w:fontKey="{B1F54AA9-946F-47F9-951E-E0C9C508899F}"/>
    <w:embedItalic r:id="rId9" w:fontKey="{654C7813-3197-4FF8-9B03-E7921F2381FD}"/>
    <w:embedBoldItalic r:id="rId10" w:fontKey="{03B3D8FE-B546-4B1D-AB7B-AA809F92C318}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  <w:embedRegular r:id="rId11" w:fontKey="{B52039BD-2BCD-4E34-A328-F72EFDDC9EED}"/>
    <w:embedBold r:id="rId12" w:fontKey="{2A5F30FE-9739-463C-8016-7A0ABEC892C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A28E7DA8-94FB-4827-8195-4698D8635CE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4" w:fontKey="{08694E2F-33E8-4338-8A1E-34E6448C6A2F}"/>
  </w:font>
  <w:font w:name="Code New Roman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5" w:fontKey="{2C53E019-BC4C-4F99-81DA-EB5D69114E55}"/>
  </w:font>
  <w:font w:name="Ethnocentric Rg">
    <w:panose1 w:val="02000600000000000000"/>
    <w:charset w:val="00"/>
    <w:family w:val="auto"/>
    <w:pitch w:val="variable"/>
    <w:sig w:usb0="A000006F" w:usb1="1000001B" w:usb2="00000000" w:usb3="00000000" w:csb0="00000093" w:csb1="00000000"/>
    <w:embedRegular r:id="rId16" w:fontKey="{FB8C9ACF-975D-4881-BAFF-7F00AB37DF8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36741B63" w:rsidR="00C66EED" w:rsidRPr="00AD091F" w:rsidRDefault="00E02EC3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23FC"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923838">
          <w:rPr>
            <w:rFonts w:ascii="Neuton" w:hAnsi="Neuton" w:cs="Neuton"/>
            <w:color w:val="5E6A71" w:themeColor="text2"/>
            <w:sz w:val="32"/>
          </w:rPr>
          <w:t>1.1.0</w:t>
        </w:r>
      </w:sdtContent>
    </w:sdt>
    <w:r w:rsidR="00641705"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41705">
      <w:tab/>
    </w:r>
    <w:r w:rsidR="00641705"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112E5A48" w:rsidR="009D01D1" w:rsidRPr="00C66EED" w:rsidRDefault="00E02EC3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>
      <w:rPr>
        <w:rFonts w:ascii="Ethnocentric Rg" w:hAnsi="Ethnocentric Rg"/>
        <w:sz w:val="32"/>
      </w:rPr>
      <w:tab/>
    </w:r>
    <w:r w:rsidR="00C66EED">
      <w:rPr>
        <w:rFonts w:ascii="Ethnocentric Rg" w:hAnsi="Ethnocentric Rg"/>
        <w:sz w:val="32"/>
      </w:rPr>
      <w:tab/>
    </w:r>
    <w:r w:rsidR="00C66EED" w:rsidRPr="00FA1627">
      <w:rPr>
        <w:rFonts w:ascii="Neuton" w:hAnsi="Neuton"/>
        <w:color w:val="5E6A71" w:themeColor="text2"/>
        <w:sz w:val="32"/>
      </w:rPr>
      <w:fldChar w:fldCharType="begin"/>
    </w:r>
    <w:r w:rsidR="00C66EED"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="00C66EED" w:rsidRPr="00FA1627">
      <w:rPr>
        <w:rFonts w:ascii="Neuton" w:hAnsi="Neuton"/>
        <w:color w:val="5E6A71" w:themeColor="text2"/>
        <w:sz w:val="32"/>
      </w:rPr>
      <w:fldChar w:fldCharType="separate"/>
    </w:r>
    <w:r w:rsidR="00923838">
      <w:rPr>
        <w:rFonts w:ascii="Neuton" w:hAnsi="Neuton"/>
        <w:noProof/>
        <w:color w:val="5E6A71" w:themeColor="text2"/>
        <w:sz w:val="32"/>
      </w:rPr>
      <w:t>14 June 2018</w:t>
    </w:r>
    <w:r w:rsidR="00C66EED"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2E80CA" w14:textId="77777777" w:rsidR="00897FC5" w:rsidRDefault="00897FC5" w:rsidP="002C61F9">
      <w:pPr>
        <w:spacing w:after="0" w:line="240" w:lineRule="auto"/>
      </w:pPr>
      <w:r>
        <w:separator/>
      </w:r>
    </w:p>
  </w:footnote>
  <w:footnote w:type="continuationSeparator" w:id="0">
    <w:p w14:paraId="633231E3" w14:textId="77777777" w:rsidR="00897FC5" w:rsidRDefault="00897FC5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A22B3B" w:rsidRDefault="00A22B3B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0177A9A3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A22B3B" w:rsidRPr="009D01D1" w:rsidRDefault="009D01D1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AD091F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C90F79"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A22B3B" w:rsidRPr="009D01D1" w:rsidRDefault="009D01D1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AD091F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C90F79"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1172F041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A22B3B" w:rsidRDefault="00A22B3B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A22B3B" w:rsidRDefault="00A22B3B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2C61F9" w:rsidRPr="00A22B3B" w:rsidRDefault="00A22B3B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4FDDF7A9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23CFBD95" w:rsidR="00A22B3B" w:rsidRPr="00C66EED" w:rsidRDefault="00897FC5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923838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Communication Packet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23CFBD95" w:rsidR="00A22B3B" w:rsidRPr="00C66EED" w:rsidRDefault="00897FC5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923838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Communication Packet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190F2BD6" w:rsidR="00A22B3B" w:rsidRPr="009D01D1" w:rsidRDefault="00923838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Packet Protocol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190F2BD6" w:rsidR="00A22B3B" w:rsidRPr="009D01D1" w:rsidRDefault="00923838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Packet Protocol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4CCA"/>
    <w:rsid w:val="00052679"/>
    <w:rsid w:val="001D0DBB"/>
    <w:rsid w:val="001E0A69"/>
    <w:rsid w:val="001E6501"/>
    <w:rsid w:val="002461BF"/>
    <w:rsid w:val="002C61F9"/>
    <w:rsid w:val="00372214"/>
    <w:rsid w:val="00431C74"/>
    <w:rsid w:val="00577CD9"/>
    <w:rsid w:val="00641705"/>
    <w:rsid w:val="006F02DC"/>
    <w:rsid w:val="007423FC"/>
    <w:rsid w:val="007633DA"/>
    <w:rsid w:val="007A640B"/>
    <w:rsid w:val="007F4CCA"/>
    <w:rsid w:val="00897FC5"/>
    <w:rsid w:val="008B695D"/>
    <w:rsid w:val="00923838"/>
    <w:rsid w:val="00923FED"/>
    <w:rsid w:val="00926BF6"/>
    <w:rsid w:val="009D01D1"/>
    <w:rsid w:val="00A22B3B"/>
    <w:rsid w:val="00A61483"/>
    <w:rsid w:val="00A95030"/>
    <w:rsid w:val="00AD091F"/>
    <w:rsid w:val="00C02CBA"/>
    <w:rsid w:val="00C66EED"/>
    <w:rsid w:val="00C90F79"/>
    <w:rsid w:val="00DC1151"/>
    <w:rsid w:val="00E02EC3"/>
    <w:rsid w:val="00E55256"/>
    <w:rsid w:val="00E81126"/>
    <w:rsid w:val="00E975A5"/>
    <w:rsid w:val="00F1258A"/>
    <w:rsid w:val="00FA1627"/>
    <w:rsid w:val="00FB7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table" w:styleId="TableGrid">
    <w:name w:val="Table Grid"/>
    <w:basedOn w:val="TableNormal"/>
    <w:uiPriority w:val="59"/>
    <w:rsid w:val="009238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23838"/>
    <w:pPr>
      <w:spacing w:after="0"/>
    </w:pPr>
    <w:rPr>
      <w:i/>
      <w:iCs/>
      <w:color w:val="5E6A71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C02C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The communication between the ground and satellite is separated into packets. This document specifies the form and function of these packets.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35C45E9-31D6-4754-AD6C-2AD6E4CF42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4</Pages>
  <Words>310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[Title]</vt:lpstr>
    </vt:vector>
  </TitlesOfParts>
  <Company/>
  <LinksUpToDate>false</LinksUpToDate>
  <CharactersWithSpaces>2077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Packet Protocol</dc:title>
  <dc:subject>Detailed Description of Communication Packet</dc:subject>
  <dc:creator>Bradley Davis</dc:creator>
  <cp:lastModifiedBy>Davis, Bradley Lamont</cp:lastModifiedBy>
  <cp:revision>20</cp:revision>
  <cp:lastPrinted>2018-04-08T06:08:00Z</cp:lastPrinted>
  <dcterms:created xsi:type="dcterms:W3CDTF">2017-11-08T19:19:00Z</dcterms:created>
  <dcterms:modified xsi:type="dcterms:W3CDTF">2018-06-15T04:34:00Z</dcterms:modified>
  <cp:contentStatus>1.1.0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